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6)   Чему ровна спектральная плотность мощности белого шума?</w:t>
      </w:r>
    </w:p>
    <w:p w:rsidR="00302EBD" w:rsidRPr="00C6492C" w:rsidRDefault="00302EBD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</w:p>
    <w:p w:rsidR="00C6492C" w:rsidRPr="00C6492C" w:rsidRDefault="00C6492C" w:rsidP="00C6492C">
      <w:pPr>
        <w:shd w:val="clear" w:color="auto" w:fill="FFFFFF"/>
        <w:tabs>
          <w:tab w:val="left" w:pos="825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1.W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ω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)=0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2.W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ω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)=1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3.W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ω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)=</w:t>
      </w:r>
      <w:proofErr w:type="spell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const</w:t>
      </w:r>
      <w:proofErr w:type="spellEnd"/>
    </w:p>
    <w:p w:rsidR="00C6492C" w:rsidRDefault="00C6492C" w:rsidP="00C6492C">
      <w:pPr>
        <w:shd w:val="clear" w:color="auto" w:fill="FFFFFF"/>
        <w:tabs>
          <w:tab w:val="left" w:pos="3300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4.W(ω)=∞</w:t>
      </w:r>
    </w:p>
    <w:p w:rsidR="00302EBD" w:rsidRDefault="00302EBD" w:rsidP="00C6492C">
      <w:pPr>
        <w:shd w:val="clear" w:color="auto" w:fill="FFFFFF"/>
        <w:tabs>
          <w:tab w:val="left" w:pos="3300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</w:p>
    <w:p w:rsidR="00C6492C" w:rsidRDefault="00C6492C" w:rsidP="00302EBD">
      <w:pPr>
        <w:shd w:val="clear" w:color="auto" w:fill="FFFFFF"/>
        <w:tabs>
          <w:tab w:val="left" w:pos="3300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7)      Если в аналоговой системе произвольная задержка подаваемого на вход сигнала приводит лишь к такой же задержке выходного сигнала, не меняя его формы, система называется?</w:t>
      </w:r>
    </w:p>
    <w:p w:rsidR="00302EBD" w:rsidRPr="00C6492C" w:rsidRDefault="00302EBD" w:rsidP="00302EBD">
      <w:pPr>
        <w:shd w:val="clear" w:color="auto" w:fill="FFFFFF"/>
        <w:tabs>
          <w:tab w:val="left" w:pos="3300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1.  Стационарной.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2.  Не стационарной.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3.  Параметрической.</w:t>
      </w:r>
    </w:p>
    <w:p w:rsid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4.  Системой с переменными параметрами.</w:t>
      </w:r>
    </w:p>
    <w:p w:rsidR="00302EBD" w:rsidRPr="00C6492C" w:rsidRDefault="00302EBD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8)Импульсная характеристика это</w:t>
      </w: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: ?</w:t>
      </w:r>
      <w:proofErr w:type="gramEnd"/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 xml:space="preserve">1.Отклик на воздействие </w:t>
      </w:r>
      <w:proofErr w:type="gramStart"/>
      <w:r w:rsidRPr="00C6492C">
        <w:rPr>
          <w:rFonts w:ascii="Arial" w:eastAsia="Times New Roman" w:hAnsi="Arial" w:cs="Arial"/>
          <w:color w:val="000000"/>
          <w:sz w:val="35"/>
          <w:szCs w:val="35"/>
          <w:lang w:eastAsia="ru-RU"/>
        </w:rPr>
        <w:sym w:font="Symbol" w:char="F064"/>
      </w: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-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функции.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 xml:space="preserve">2.Отклик на воздействие в виде функции </w:t>
      </w:r>
      <w:proofErr w:type="spellStart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Хевисайда</w:t>
      </w:r>
      <w:proofErr w:type="spellEnd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3.Отклик на воздействие в виде прямоугольного импульса.</w:t>
      </w:r>
    </w:p>
    <w:p w:rsidR="00C6492C" w:rsidRDefault="00C6492C" w:rsidP="00302EBD">
      <w:pPr>
        <w:shd w:val="clear" w:color="auto" w:fill="FFFFFF"/>
        <w:tabs>
          <w:tab w:val="center" w:pos="4677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4.Передаточная функция.</w:t>
      </w:r>
      <w:r w:rsidR="00302EBD">
        <w:rPr>
          <w:rFonts w:ascii="Arial" w:eastAsia="Times New Roman" w:hAnsi="Arial" w:cs="Arial"/>
          <w:color w:val="000000"/>
          <w:sz w:val="33"/>
          <w:szCs w:val="33"/>
          <w:lang w:eastAsia="ru-RU"/>
        </w:rPr>
        <w:tab/>
      </w:r>
    </w:p>
    <w:p w:rsidR="00302EBD" w:rsidRPr="00C6492C" w:rsidRDefault="00302EBD" w:rsidP="00302EBD">
      <w:pPr>
        <w:shd w:val="clear" w:color="auto" w:fill="FFFFFF"/>
        <w:tabs>
          <w:tab w:val="center" w:pos="4677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</w:p>
    <w:p w:rsidR="00C6492C" w:rsidRPr="00C6492C" w:rsidRDefault="00C6492C" w:rsidP="00302EBD">
      <w:pPr>
        <w:shd w:val="clear" w:color="auto" w:fill="FFFFFF"/>
        <w:tabs>
          <w:tab w:val="left" w:pos="8175"/>
        </w:tabs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 xml:space="preserve">9)Эта функция в </w:t>
      </w:r>
      <w:proofErr w:type="spellStart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MATLAB</w:t>
      </w: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е</w:t>
      </w:r>
      <w:proofErr w:type="spellEnd"/>
      <w:proofErr w:type="gramEnd"/>
      <w:r w:rsidR="00302EBD">
        <w:rPr>
          <w:rFonts w:ascii="Arial" w:eastAsia="Times New Roman" w:hAnsi="Arial" w:cs="Arial"/>
          <w:color w:val="000000"/>
          <w:sz w:val="33"/>
          <w:szCs w:val="33"/>
          <w:lang w:eastAsia="ru-RU"/>
        </w:rPr>
        <w:t xml:space="preserve"> </w:t>
      </w: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преобразует наборы коэффициентов полиномов числителя и знаменателя функции передачи в векторы и нули: ?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1.cheblfp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(</w:t>
      </w:r>
      <w:proofErr w:type="spell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x,y</w:t>
      </w:r>
      <w:proofErr w:type="spell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).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2.demo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.</w:t>
      </w:r>
    </w:p>
    <w:p w:rsidR="00C6492C" w:rsidRP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3.platx</w:t>
      </w:r>
      <w:proofErr w:type="gramEnd"/>
      <w:r w:rsidRPr="00C6492C">
        <w:rPr>
          <w:rFonts w:ascii="Arial" w:eastAsia="Times New Roman" w:hAnsi="Arial" w:cs="Arial"/>
          <w:color w:val="000000"/>
          <w:sz w:val="33"/>
          <w:szCs w:val="33"/>
          <w:lang w:val="en-US" w:eastAsia="ru-RU"/>
        </w:rPr>
        <w:t>.</w:t>
      </w:r>
    </w:p>
    <w:p w:rsidR="00C6492C" w:rsidRDefault="00C6492C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C6492C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4.tf2zp.</w:t>
      </w:r>
    </w:p>
    <w:p w:rsidR="00302EBD" w:rsidRPr="00C6492C" w:rsidRDefault="00302EBD" w:rsidP="00C6492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bookmarkStart w:id="0" w:name="_GoBack"/>
      <w:bookmarkEnd w:id="0"/>
    </w:p>
    <w:sectPr w:rsidR="00302EBD" w:rsidRPr="00C64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B2"/>
    <w:rsid w:val="00302EBD"/>
    <w:rsid w:val="006819B2"/>
    <w:rsid w:val="00796255"/>
    <w:rsid w:val="00C6492C"/>
    <w:rsid w:val="00DF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0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832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6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1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6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7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1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14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5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9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0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39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05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3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1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8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43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4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5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1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65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08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38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8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6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14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14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74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50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42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7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64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0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55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21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8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87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74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4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6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0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73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0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8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4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9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4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0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2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1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4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5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72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8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84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5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1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2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4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1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30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9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9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38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0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7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7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47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0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73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62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02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3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9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2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69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65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60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36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51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83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00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1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3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60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2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5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34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82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78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87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0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06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4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96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03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69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8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02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1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83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3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4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2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03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2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458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9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74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3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78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6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26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41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45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46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87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1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1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7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5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66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95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70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80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18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2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42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0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8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9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50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3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9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1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90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95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78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23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77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18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50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13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43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2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4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97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51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7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4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16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6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94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73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5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12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3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3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9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49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0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0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28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8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66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47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39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71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31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23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5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47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63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9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9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2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9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5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8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60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81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1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9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1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1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56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16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4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8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10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7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04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9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86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9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3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64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9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2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0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9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15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96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8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2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7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7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86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3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58754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0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95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50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16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63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00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80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8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7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62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36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44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32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1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7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1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8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0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57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4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3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62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7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7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91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2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27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80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07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2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07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65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54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60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1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7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5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4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84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1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0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30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49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55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3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40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3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32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44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91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83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6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1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24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06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7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30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2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15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3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73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9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41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4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1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4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4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3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8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4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05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55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14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79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45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38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5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4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86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4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2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93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02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15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1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56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96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7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06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9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91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32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17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89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21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9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82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8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2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4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4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14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2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28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0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76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8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90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32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7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0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8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0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04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1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13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75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27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5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13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67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54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06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6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03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36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82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17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4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93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83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42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9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23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65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6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7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36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27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01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1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17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60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36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79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74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9049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0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32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2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70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20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66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86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31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91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8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55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3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1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0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82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46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0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55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0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93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9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3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7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75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4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81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34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3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3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20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66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34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99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68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7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0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87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92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5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0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5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84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0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85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9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08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39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04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5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5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76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38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93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94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5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1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83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17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47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91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9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8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5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8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26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3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1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2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2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89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5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0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16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9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0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1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43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9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9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2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96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94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9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9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9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5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2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96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87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87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94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55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11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82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70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3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18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38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5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75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31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7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95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39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3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72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3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7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7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98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13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61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85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3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15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46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99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49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5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34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3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0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51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46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8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4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84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6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8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69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72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19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0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8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44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72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7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2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0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73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6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8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74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02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4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1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85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12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47000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0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9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35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782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8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04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2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70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2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17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3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29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53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31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9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44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0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1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93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40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98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01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61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64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5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8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1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2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80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80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03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9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34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68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56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9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2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1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1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42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01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8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3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3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5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1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11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8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4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22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5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0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73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51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54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88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31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29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4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58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33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15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51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63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2018-09-20T15:28:00Z</dcterms:created>
  <dcterms:modified xsi:type="dcterms:W3CDTF">2018-09-20T15:48:00Z</dcterms:modified>
</cp:coreProperties>
</file>